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FE" w:rsidRPr="000A7654" w:rsidRDefault="003C14FE" w:rsidP="003C14FE">
      <w:pPr>
        <w:pStyle w:val="Standard"/>
        <w:spacing w:line="480" w:lineRule="auto"/>
        <w:jc w:val="center"/>
        <w:rPr>
          <w:color w:val="auto"/>
        </w:rPr>
      </w:pPr>
      <w:r w:rsidRPr="000A7654">
        <w:rPr>
          <w:color w:val="auto"/>
        </w:rP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pt;height:52.5pt;visibility:visible;mso-wrap-style:square" o:ole="">
            <v:imagedata r:id="rId6" o:title=""/>
          </v:shape>
          <o:OLEObject Type="Embed" ProgID="Word.Picture.8" ShapeID="1" DrawAspect="Content" ObjectID="_1674925250" r:id="rId7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4A1682" w:rsidRPr="000A7654">
        <w:rPr>
          <w:b/>
          <w:sz w:val="24"/>
          <w:szCs w:val="24"/>
          <w:u w:val="single"/>
        </w:rPr>
        <w:t xml:space="preserve"> 22</w:t>
      </w:r>
      <w:r w:rsidR="0046736A" w:rsidRPr="000A7654">
        <w:rPr>
          <w:b/>
          <w:sz w:val="24"/>
          <w:szCs w:val="24"/>
          <w:u w:val="single"/>
        </w:rPr>
        <w:t xml:space="preserve"> febbario</w:t>
      </w:r>
      <w:r w:rsidR="0024398F" w:rsidRPr="000A7654">
        <w:rPr>
          <w:b/>
          <w:sz w:val="24"/>
          <w:szCs w:val="24"/>
          <w:u w:val="single"/>
        </w:rPr>
        <w:t xml:space="preserve"> </w:t>
      </w:r>
      <w:r w:rsidR="00CA7C24" w:rsidRPr="000A7654">
        <w:rPr>
          <w:b/>
          <w:sz w:val="24"/>
          <w:szCs w:val="24"/>
          <w:u w:val="single"/>
        </w:rPr>
        <w:t>202</w:t>
      </w:r>
      <w:r w:rsidR="006808CC" w:rsidRPr="000A7654">
        <w:rPr>
          <w:b/>
          <w:sz w:val="24"/>
          <w:szCs w:val="24"/>
          <w:u w:val="single"/>
        </w:rPr>
        <w:t>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visto l’art. 1 della legge 25 giugno 2020 n. 70;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viste le misure urgenti per fronteggiare l’emergenza epidemiologica previste dal d.l.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ritenuto che l’accesso al pubblico presso l’Ufficio del g.d.p</w:t>
      </w:r>
      <w:r w:rsidR="00FC2171" w:rsidRPr="000A7654">
        <w:rPr>
          <w:b/>
          <w:sz w:val="24"/>
          <w:szCs w:val="24"/>
        </w:rPr>
        <w:t>.</w:t>
      </w:r>
      <w:r w:rsidRPr="000A7654"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Pr="000A7654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C</w:t>
      </w:r>
      <w:r w:rsidR="004F5897" w:rsidRPr="000A7654">
        <w:rPr>
          <w:b/>
          <w:sz w:val="24"/>
          <w:szCs w:val="24"/>
        </w:rPr>
        <w:t xml:space="preserve">onsiderato che il numero dei contagi da covid 19 negli ultimi giorni ha avuto un considerevole aumento; </w:t>
      </w:r>
    </w:p>
    <w:p w:rsidR="000A7654" w:rsidRPr="000A7654" w:rsidRDefault="006749C6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Per quanto sopra l’udienza di cui in oggetto sarà trattata per fasce orarie indicate nella tabella di seguito.</w:t>
      </w:r>
      <w:r w:rsidR="000A7654" w:rsidRPr="000A7654">
        <w:rPr>
          <w:b/>
          <w:sz w:val="24"/>
          <w:szCs w:val="24"/>
        </w:rPr>
        <w:t xml:space="preserve"> </w:t>
      </w:r>
      <w:r w:rsidR="00D5318F" w:rsidRPr="000A7654">
        <w:rPr>
          <w:b/>
          <w:sz w:val="24"/>
          <w:szCs w:val="24"/>
        </w:rPr>
        <w:t>Nella stessa tabella sono indicati , inoltre, i procedimenti che saranno oggetto di</w:t>
      </w:r>
      <w:r w:rsidR="00D5318F" w:rsidRPr="003510E5">
        <w:rPr>
          <w:b/>
          <w:sz w:val="24"/>
          <w:szCs w:val="24"/>
          <w:u w:val="single"/>
        </w:rPr>
        <w:t xml:space="preserve"> rinvio</w:t>
      </w:r>
      <w:r w:rsidR="00D5318F" w:rsidRPr="000A7654">
        <w:rPr>
          <w:b/>
          <w:sz w:val="24"/>
          <w:szCs w:val="24"/>
        </w:rPr>
        <w:t xml:space="preserve"> in quanto il numero di persone presenti non è conciliabile con le indicazioni di cui sopra</w:t>
      </w:r>
      <w:bookmarkStart w:id="0" w:name="_GoBack"/>
      <w:bookmarkEnd w:id="0"/>
      <w:r w:rsidR="00D5318F" w:rsidRPr="000A7654">
        <w:rPr>
          <w:b/>
          <w:sz w:val="24"/>
          <w:szCs w:val="24"/>
        </w:rPr>
        <w:t>.</w:t>
      </w:r>
      <w:r w:rsidR="00D5318F" w:rsidRPr="000A7654">
        <w:rPr>
          <w:b/>
          <w:sz w:val="24"/>
          <w:szCs w:val="24"/>
        </w:rPr>
        <w:tab/>
      </w:r>
    </w:p>
    <w:p w:rsidR="000A7654" w:rsidRPr="000A7654" w:rsidRDefault="000A7654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pPr w:leftFromText="141" w:rightFromText="141" w:vertAnchor="text" w:tblpXSpec="center" w:tblpY="1"/>
        <w:tblOverlap w:val="never"/>
        <w:tblW w:w="474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80"/>
        <w:gridCol w:w="96"/>
        <w:gridCol w:w="96"/>
        <w:gridCol w:w="96"/>
        <w:gridCol w:w="96"/>
        <w:gridCol w:w="111"/>
      </w:tblGrid>
      <w:tr w:rsidR="000A7654" w:rsidRPr="000A7654" w:rsidTr="002807C6">
        <w:trPr>
          <w:trHeight w:val="445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9059" w:type="dxa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7"/>
              <w:gridCol w:w="1001"/>
              <w:gridCol w:w="573"/>
              <w:gridCol w:w="3124"/>
              <w:gridCol w:w="4014"/>
            </w:tblGrid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173/2015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A7654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PROVA   L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un 22/02/2021 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:0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</w:tr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37/2017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09:00</w:t>
                  </w:r>
                </w:p>
              </w:tc>
            </w:tr>
            <w:tr w:rsidR="000A7654" w:rsidRPr="000A7654" w:rsidTr="007445AC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85/2017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</w:tr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88/2017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</w:tr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160/2017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</w:tr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242/2017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</w:tr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270/2017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</w:tr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278/2017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35</w:t>
                  </w:r>
                </w:p>
              </w:tc>
            </w:tr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A7654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PROVA   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</w:tr>
            <w:tr w:rsidR="000A7654" w:rsidRPr="000A7654" w:rsidTr="007445AC">
              <w:trPr>
                <w:trHeight w:val="291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40</w:t>
                  </w:r>
                </w:p>
              </w:tc>
            </w:tr>
            <w:tr w:rsidR="000A7654" w:rsidRPr="000A7654" w:rsidTr="007445AC">
              <w:trPr>
                <w:trHeight w:val="28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43/2018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A7654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PROVA   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</w:tr>
            <w:tr w:rsidR="000A7654" w:rsidRPr="000A7654" w:rsidTr="007445AC">
              <w:trPr>
                <w:trHeight w:val="272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100/2018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45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130/2018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 22/02/2021 09: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147/2018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:00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148/2018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182/2018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183/2018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3510E5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209/2018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210/2018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224/2018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227/2018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A7654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PROVA   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45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240/2018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243/2018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A7654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PROVA   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:00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257/2018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0A7654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PROVA   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45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41/2019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05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49/2019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76/2019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134/2019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153/2019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OSA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092BD3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189/2019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35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71/2020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092BD3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98/2020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OSA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F3135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101/2020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F3135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105/2020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F3135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110/2020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F3135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111/2020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42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143/2020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7445AC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it-IT"/>
                    </w:rPr>
                  </w:pPr>
                  <w:r w:rsidRPr="003510E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it-IT"/>
                    </w:rPr>
                    <w:t>RINVIO AD ALTRA DATA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160/2020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GRECO GIUSEPPE sezione: 1 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807C6" w:rsidRPr="004A1682" w:rsidRDefault="002807C6" w:rsidP="007445AC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F3135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7445AC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50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0A7654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0A7654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17/2021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0A7654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0A7654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GRECO GIUSEPPE sezione: 1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4A1682" w:rsidRDefault="002807C6" w:rsidP="000A7654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F3135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55</w:t>
                  </w:r>
                </w:p>
              </w:tc>
            </w:tr>
            <w:tr w:rsidR="000A7654" w:rsidRPr="000A7654" w:rsidTr="007445AC">
              <w:trPr>
                <w:trHeight w:val="14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0A7654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0A7654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18/2021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0A7654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OR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0A7654" w:rsidRDefault="002807C6" w:rsidP="002807C6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GRECO GIUSEPPE sezione: 1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2807C6" w:rsidRPr="004A1682" w:rsidRDefault="002807C6" w:rsidP="000A7654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Lun 22/02/2021 </w:t>
                  </w:r>
                  <w:r w:rsidR="007F3135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</w:t>
                  </w:r>
                  <w:r w:rsidR="000A7654" w:rsidRPr="000A76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</w:t>
                  </w:r>
                  <w:r w:rsidRPr="004A16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</w:t>
                  </w:r>
                </w:p>
              </w:tc>
            </w:tr>
          </w:tbl>
          <w:p w:rsidR="00693E4C" w:rsidRPr="000A7654" w:rsidRDefault="00693E4C" w:rsidP="002807C6">
            <w:pPr>
              <w:tabs>
                <w:tab w:val="left" w:pos="41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0A7654" w:rsidRDefault="00693E4C" w:rsidP="002807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0A7654" w:rsidRDefault="00693E4C" w:rsidP="0028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0A7654" w:rsidRDefault="00693E4C" w:rsidP="002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0A7654" w:rsidRDefault="00693E4C" w:rsidP="002807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0A7654" w:rsidRDefault="00693E4C" w:rsidP="0028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B679FB" w:rsidRPr="000A7654" w:rsidRDefault="002807C6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br w:type="textWrapping" w:clear="all"/>
      </w:r>
      <w:r w:rsidR="004A1682" w:rsidRPr="000A7654">
        <w:rPr>
          <w:b/>
          <w:sz w:val="24"/>
          <w:szCs w:val="24"/>
        </w:rPr>
        <w:t xml:space="preserve">ADRANO 15 FEBBRAIO 2021                                                                            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RPr="000A7654" w:rsidSect="003916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compat/>
  <w:rsids>
    <w:rsidRoot w:val="003C14FE"/>
    <w:rsid w:val="00007126"/>
    <w:rsid w:val="00092BD3"/>
    <w:rsid w:val="000A7654"/>
    <w:rsid w:val="000A7ECD"/>
    <w:rsid w:val="001402B1"/>
    <w:rsid w:val="0019120A"/>
    <w:rsid w:val="001A7980"/>
    <w:rsid w:val="0024398F"/>
    <w:rsid w:val="002807C6"/>
    <w:rsid w:val="003510E5"/>
    <w:rsid w:val="0039164E"/>
    <w:rsid w:val="00391C71"/>
    <w:rsid w:val="003C14FE"/>
    <w:rsid w:val="003F6BE9"/>
    <w:rsid w:val="004205A0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93E4C"/>
    <w:rsid w:val="006B51E1"/>
    <w:rsid w:val="007130FD"/>
    <w:rsid w:val="007445AC"/>
    <w:rsid w:val="00771A31"/>
    <w:rsid w:val="007F3135"/>
    <w:rsid w:val="008F452C"/>
    <w:rsid w:val="009017A4"/>
    <w:rsid w:val="00906D19"/>
    <w:rsid w:val="0091765D"/>
    <w:rsid w:val="00937267"/>
    <w:rsid w:val="009A5B66"/>
    <w:rsid w:val="009E44B7"/>
    <w:rsid w:val="00A56AF0"/>
    <w:rsid w:val="00A76D94"/>
    <w:rsid w:val="00AB0798"/>
    <w:rsid w:val="00AD4601"/>
    <w:rsid w:val="00B679FB"/>
    <w:rsid w:val="00C52F28"/>
    <w:rsid w:val="00C80951"/>
    <w:rsid w:val="00CA7C24"/>
    <w:rsid w:val="00CC6D37"/>
    <w:rsid w:val="00D5318F"/>
    <w:rsid w:val="00D84CFE"/>
    <w:rsid w:val="00D9582D"/>
    <w:rsid w:val="00DA2CC0"/>
    <w:rsid w:val="00DC5D61"/>
    <w:rsid w:val="00E059FF"/>
    <w:rsid w:val="00E64C33"/>
    <w:rsid w:val="00EB151F"/>
    <w:rsid w:val="00EC1FA5"/>
    <w:rsid w:val="00F0773B"/>
    <w:rsid w:val="00F27443"/>
    <w:rsid w:val="00F530BE"/>
    <w:rsid w:val="00F816BB"/>
    <w:rsid w:val="00FC2171"/>
    <w:rsid w:val="00FD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164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E881C-525F-4A7E-B80B-C57EDDD8A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3</cp:revision>
  <cp:lastPrinted>2020-07-07T17:57:00Z</cp:lastPrinted>
  <dcterms:created xsi:type="dcterms:W3CDTF">2021-02-15T17:27:00Z</dcterms:created>
  <dcterms:modified xsi:type="dcterms:W3CDTF">2021-02-15T17:28:00Z</dcterms:modified>
</cp:coreProperties>
</file>