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Pr="000A7654" w:rsidRDefault="003C14FE" w:rsidP="003C14FE">
      <w:pPr>
        <w:pStyle w:val="Standard"/>
        <w:spacing w:line="480" w:lineRule="auto"/>
        <w:jc w:val="center"/>
        <w:rPr>
          <w:color w:val="auto"/>
        </w:rPr>
      </w:pPr>
      <w:r w:rsidRPr="000A7654">
        <w:rPr>
          <w:color w:val="auto"/>
        </w:rP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80974407" r:id="rId8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E92007">
        <w:rPr>
          <w:b/>
          <w:sz w:val="24"/>
          <w:szCs w:val="24"/>
          <w:u w:val="single"/>
        </w:rPr>
        <w:t xml:space="preserve"> 3 maggio </w:t>
      </w:r>
      <w:r w:rsidR="00B6716B">
        <w:rPr>
          <w:b/>
          <w:sz w:val="24"/>
          <w:szCs w:val="24"/>
          <w:u w:val="single"/>
        </w:rPr>
        <w:t xml:space="preserve"> 2021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visto l’art. 1 della legge 25 giugno 2020 n. 70;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 w:rsidRPr="000A7654">
        <w:rPr>
          <w:b/>
          <w:sz w:val="24"/>
          <w:szCs w:val="24"/>
        </w:rPr>
        <w:t>d.l.</w:t>
      </w:r>
      <w:proofErr w:type="spellEnd"/>
      <w:r w:rsidRPr="000A7654"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ritenuto che l’accesso al pubblico presso l’Ufficio del </w:t>
      </w:r>
      <w:proofErr w:type="spellStart"/>
      <w:r w:rsidRPr="000A7654">
        <w:rPr>
          <w:b/>
          <w:sz w:val="24"/>
          <w:szCs w:val="24"/>
        </w:rPr>
        <w:t>g.d.p</w:t>
      </w:r>
      <w:proofErr w:type="spellEnd"/>
      <w:r w:rsidR="00FC2171" w:rsidRPr="000A7654">
        <w:rPr>
          <w:b/>
          <w:sz w:val="24"/>
          <w:szCs w:val="24"/>
        </w:rPr>
        <w:t>.</w:t>
      </w:r>
      <w:r w:rsidRPr="000A7654"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Pr="000A7654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C</w:t>
      </w:r>
      <w:r w:rsidR="004F5897" w:rsidRPr="000A7654">
        <w:rPr>
          <w:b/>
          <w:sz w:val="24"/>
          <w:szCs w:val="24"/>
        </w:rPr>
        <w:t xml:space="preserve">onsiderato che il numero dei contagi da </w:t>
      </w:r>
      <w:proofErr w:type="spellStart"/>
      <w:r w:rsidR="004F5897" w:rsidRPr="000A7654">
        <w:rPr>
          <w:b/>
          <w:sz w:val="24"/>
          <w:szCs w:val="24"/>
        </w:rPr>
        <w:t>covid</w:t>
      </w:r>
      <w:proofErr w:type="spellEnd"/>
      <w:r w:rsidR="004F5897" w:rsidRPr="000A7654">
        <w:rPr>
          <w:b/>
          <w:sz w:val="24"/>
          <w:szCs w:val="24"/>
        </w:rPr>
        <w:t xml:space="preserve"> 19 negli ultimi giorni ha avuto un considerevole aumento; </w:t>
      </w:r>
      <w:r w:rsidR="00B6716B">
        <w:rPr>
          <w:b/>
          <w:sz w:val="24"/>
          <w:szCs w:val="24"/>
        </w:rPr>
        <w:t>rilevato, in particolare che con ordinanza del Presidente della Regione Siciliana del 16 aprile 2021 il Comune di Adrano è stato dichiarato “ zona rossa”</w:t>
      </w:r>
    </w:p>
    <w:p w:rsidR="000A7654" w:rsidRPr="000A7654" w:rsidRDefault="006749C6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Per quanto sopra l’udienza di cui in oggetto sarà trattata per fasce orarie indicate nella tabella di seguito.</w:t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66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185"/>
        <w:gridCol w:w="501"/>
        <w:gridCol w:w="3709"/>
        <w:gridCol w:w="3661"/>
        <w:gridCol w:w="109"/>
        <w:gridCol w:w="124"/>
      </w:tblGrid>
      <w:tr w:rsidR="00274FD2" w:rsidRPr="00E92007" w:rsidTr="00E92007">
        <w:trPr>
          <w:gridAfter w:val="1"/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70/2014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213/2017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249/2017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09:2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270/2017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274F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TESTI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</w:t>
            </w: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274F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TESTI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</w:t>
            </w: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274F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TESTI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</w:t>
            </w: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274F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TESTI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</w:t>
            </w: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274F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TESTI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 w:rsidR="00274FD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274FD2" w:rsidRPr="00E92007" w:rsidTr="00E92007">
        <w:trPr>
          <w:trHeight w:val="1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274FD2" w:rsidP="00274F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</w:t>
            </w:r>
            <w:proofErr w:type="spellStart"/>
            <w:r w:rsidR="00E92007"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E92007"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03/05/2021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 w:rsidR="00E92007" w:rsidRPr="00E9200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2007" w:rsidRPr="00E92007" w:rsidRDefault="00E92007" w:rsidP="00E920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2007" w:rsidRPr="00E92007" w:rsidRDefault="00E92007" w:rsidP="00E92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</w:t>
      </w:r>
      <w:r w:rsidR="00E92007">
        <w:rPr>
          <w:b/>
          <w:sz w:val="24"/>
          <w:szCs w:val="24"/>
        </w:rPr>
        <w:t>R</w:t>
      </w:r>
      <w:r w:rsidR="00B86DCC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B86DCC">
        <w:rPr>
          <w:b/>
          <w:sz w:val="24"/>
          <w:szCs w:val="24"/>
        </w:rPr>
        <w:t>2</w:t>
      </w:r>
      <w:r w:rsidR="00274FD2">
        <w:rPr>
          <w:b/>
          <w:sz w:val="24"/>
          <w:szCs w:val="24"/>
        </w:rPr>
        <w:t>6</w:t>
      </w:r>
      <w:bookmarkStart w:id="0" w:name="_GoBack"/>
      <w:bookmarkEnd w:id="0"/>
      <w:r w:rsidR="0085620E">
        <w:rPr>
          <w:b/>
          <w:sz w:val="24"/>
          <w:szCs w:val="24"/>
        </w:rPr>
        <w:t>/04</w:t>
      </w:r>
      <w:r w:rsidR="003D20ED">
        <w:rPr>
          <w:b/>
          <w:sz w:val="24"/>
          <w:szCs w:val="24"/>
        </w:rPr>
        <w:t>/2021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C77B35">
        <w:rPr>
          <w:b/>
          <w:sz w:val="24"/>
          <w:szCs w:val="24"/>
        </w:rPr>
        <w:t xml:space="preserve">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92BD3"/>
    <w:rsid w:val="000A7654"/>
    <w:rsid w:val="000A7ECD"/>
    <w:rsid w:val="001402B1"/>
    <w:rsid w:val="0019120A"/>
    <w:rsid w:val="001A7980"/>
    <w:rsid w:val="0024398F"/>
    <w:rsid w:val="00274FD2"/>
    <w:rsid w:val="002807C6"/>
    <w:rsid w:val="003510E5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445AC"/>
    <w:rsid w:val="00771A31"/>
    <w:rsid w:val="007F3135"/>
    <w:rsid w:val="0085620E"/>
    <w:rsid w:val="008F452C"/>
    <w:rsid w:val="009017A4"/>
    <w:rsid w:val="00906D19"/>
    <w:rsid w:val="0091765D"/>
    <w:rsid w:val="00937267"/>
    <w:rsid w:val="009A5B66"/>
    <w:rsid w:val="009E44B7"/>
    <w:rsid w:val="00A32633"/>
    <w:rsid w:val="00A56AF0"/>
    <w:rsid w:val="00A76D94"/>
    <w:rsid w:val="00AB0798"/>
    <w:rsid w:val="00AD4601"/>
    <w:rsid w:val="00B6716B"/>
    <w:rsid w:val="00B679FB"/>
    <w:rsid w:val="00B86DCC"/>
    <w:rsid w:val="00C52F28"/>
    <w:rsid w:val="00C77B35"/>
    <w:rsid w:val="00C80951"/>
    <w:rsid w:val="00CA7C24"/>
    <w:rsid w:val="00CC6D37"/>
    <w:rsid w:val="00D119BB"/>
    <w:rsid w:val="00D1740A"/>
    <w:rsid w:val="00D5318F"/>
    <w:rsid w:val="00D84CFE"/>
    <w:rsid w:val="00D9582D"/>
    <w:rsid w:val="00DA2CC0"/>
    <w:rsid w:val="00DC5D61"/>
    <w:rsid w:val="00E059FF"/>
    <w:rsid w:val="00E64C33"/>
    <w:rsid w:val="00E92007"/>
    <w:rsid w:val="00EB151F"/>
    <w:rsid w:val="00EC1FA5"/>
    <w:rsid w:val="00F0773B"/>
    <w:rsid w:val="00F27443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7E9F8-9974-4F75-A223-A49F269AE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2021-04-26T18:34:00Z</dcterms:created>
  <dcterms:modified xsi:type="dcterms:W3CDTF">2021-04-26T18:34:00Z</dcterms:modified>
</cp:coreProperties>
</file>